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Welfare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January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vehicle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barbecue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private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11:25:32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urbanized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7:00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vehicle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11:26:02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with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11:26:08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11:26:49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excitement?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11:27:40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YMCA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11:28:17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tell me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Eugene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military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supervisor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Rankin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promoted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licensing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11:30:20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stabilize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January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11:31:27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11:31:27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11:31:32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does mean for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11:31:39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way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atmosphere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relaxed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wholeheartedly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11:32:45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11:32:48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11:32:48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11:33:02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America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11:33:49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got 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Kenya Beasley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11:33:50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31"/>
      <w:footerReference w:type="default" r:id="rId3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Build-Day-Kenya-Beasley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i1IDS91l3wM_oIHJ-1w7W2PNEN9owygsSwDM9VfCmpyTsoDZ61XQ5QUJPUZu3PxBvrvIKUVoXvlzKvSeuJehcFOE32E?loadFrom=DocumentDeeplink&amp;ts=102.84" TargetMode="External" /><Relationship Id="rId11" Type="http://schemas.openxmlformats.org/officeDocument/2006/relationships/hyperlink" Target="https://www.rev.com/transcript-editor/shared/SAdkX1vRh8JEchsVb3FEMgx539jXbaCBZzIpIvCRjTBRnBf7Cjruc8uspwtWCYiCnuNNi3lBF3boHs8XC2uAlfDyGi0?loadFrom=DocumentDeeplink&amp;ts=108.42" TargetMode="External" /><Relationship Id="rId12" Type="http://schemas.openxmlformats.org/officeDocument/2006/relationships/hyperlink" Target="https://www.rev.com/transcript-editor/shared/XJPafQ6zkdMZnrKO_ryaqwDqhEyy69B-5_bPfZsPe3caEvNYlENFwt41nxdnqfwKL-iMLOzXFWdAtoqGvqmeEUr6ke0?loadFrom=DocumentDeeplink&amp;ts=149.1" TargetMode="External" /><Relationship Id="rId13" Type="http://schemas.openxmlformats.org/officeDocument/2006/relationships/hyperlink" Target="https://www.rev.com/transcript-editor/shared/UM0O0vtjEGphtGQk8WQWl96hMT1zcdSpH-cZtfqfJy2-tc7B8exHByvmJKNyXtJu_smKq-vkGUKupVAEtvZoRdqFpQI?loadFrom=DocumentDeeplink&amp;ts=194.46" TargetMode="External" /><Relationship Id="rId14" Type="http://schemas.openxmlformats.org/officeDocument/2006/relationships/hyperlink" Target="https://www.rev.com/transcript-editor/shared/K4ltiNd4qyw5zOvm0d32N3i6uqQ_M-ehzT9yEsoczNExaEsU34BmXrXxnc7q6T_RJCI9PooLWqq9cLzTuTyty1Qi4W4?loadFrom=DocumentDeeplink&amp;ts=200.34" TargetMode="External" /><Relationship Id="rId15" Type="http://schemas.openxmlformats.org/officeDocument/2006/relationships/hyperlink" Target="https://www.rev.com/transcript-editor/shared/Cb7qDe8osQMmhcKskHAoi2VXnHAIzo60kHqoAUBQ-yQ2H38Y-Ph9CG3DV5ruHxmr7JOPo44ahGw-83RjVCePyHGA4HQ?loadFrom=DocumentDeeplink&amp;ts=237.81" TargetMode="External" /><Relationship Id="rId16" Type="http://schemas.openxmlformats.org/officeDocument/2006/relationships/hyperlink" Target="https://www.rev.com/transcript-editor/shared/ns_NyLZsjUHFlnzMXqHChSsjSTUhYbqRYheBfWxGyOVdQns2zjyqxwu9Hfknhg8_Ew-yuwYFu8NkKAh5mUC8NIFxtJU?loadFrom=DocumentDeeplink&amp;ts=282.8399999" TargetMode="External" /><Relationship Id="rId17" Type="http://schemas.openxmlformats.org/officeDocument/2006/relationships/hyperlink" Target="https://www.rev.com/transcript-editor/shared/j_q9UG_vBLAuTr1mKr2Qvmdcn8hHcPGhG-Nfj0t82KdO-spxI0gP_Kv5Tf3GXjWgYzx2VYTNd7Dr84cMoe-CdJ2ycDQ?loadFrom=DocumentDeeplink&amp;ts=286.83" TargetMode="External" /><Relationship Id="rId18" Type="http://schemas.openxmlformats.org/officeDocument/2006/relationships/hyperlink" Target="https://www.rev.com/transcript-editor/shared/xK9SHnvc11JVEtnNnvcdmdLQRrBKJDUiaqlZD2vDNPXSeu-F2Dj6Cdsv4esFiESkaclT3hudppy4q06Dj_ZgTXGPpLA?loadFrom=DocumentDeeplink&amp;ts=287.3399999" TargetMode="External" /><Relationship Id="rId19" Type="http://schemas.openxmlformats.org/officeDocument/2006/relationships/hyperlink" Target="https://www.rev.com/transcript-editor/shared/Y9ql3cc-NztyEhK83NQd5hemwFJcYo7nID6Y3b-oP5a9k8faSsFN2oVrXLjTcsSwV2smFYKq0rTQYod3DzL0XvYPS4s?loadFrom=DocumentDeeplink&amp;ts=293.1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FZV9TU2CeCkJTs3q4OKOqLoChfj0TXkPQ3YCQ6FgYNZgLi6dTexYJ2eszTECHD4oJQ7KaFDUPBMl-mtDAUHOQwfXmz8?loadFrom=DocumentDeeplink&amp;ts=360.75" TargetMode="External" /><Relationship Id="rId21" Type="http://schemas.openxmlformats.org/officeDocument/2006/relationships/hyperlink" Target="https://www.rev.com/transcript-editor/shared/ethqMftcorzQtPeLVIolkuZaMw4t9NhN4kEpCl80cuFC5GeP6wxQFFHdaNPnb3631ADKam2mfhUPNDo5Cm9o2qTB24M?loadFrom=DocumentDeeplink&amp;ts=427.5299999" TargetMode="External" /><Relationship Id="rId22" Type="http://schemas.openxmlformats.org/officeDocument/2006/relationships/hyperlink" Target="https://www.rev.com/transcript-editor/shared/L3Cvkd306urBIiMtFczU7i-mtSxlaJ-pXIfFieZntRkONPaKB5kg8_cyM__PfHMUUqQiGoq1A1mBUf1dU--_wNGRHlo?loadFrom=DocumentDeeplink&amp;ts=41487.65" TargetMode="External" /><Relationship Id="rId23" Type="http://schemas.openxmlformats.org/officeDocument/2006/relationships/hyperlink" Target="https://www.rev.com/transcript-editor/shared/wM9N1jqKUOffHz-J5ddlluF1oMwBqbFefrFWT3nW6w8OsC87-5CvKqVir7OlGBYyOzl3fG7REj4oyfOaxGRKzH-TYow?loadFrom=DocumentDeeplink&amp;ts=432.45" TargetMode="External" /><Relationship Id="rId24" Type="http://schemas.openxmlformats.org/officeDocument/2006/relationships/hyperlink" Target="https://www.rev.com/transcript-editor/shared/-urwwt_WRvMLKRhl5sC2l5Loq_hhSjLDtqVgcILzC0uKuSq9o_2Kn8rxiq9yZQXUAP4oSC-BuPRzcoJ2FRwV-zP3yO4?loadFrom=DocumentDeeplink&amp;ts=439.83" TargetMode="External" /><Relationship Id="rId25" Type="http://schemas.openxmlformats.org/officeDocument/2006/relationships/hyperlink" Target="https://www.rev.com/transcript-editor/shared/2Apo-195IQiFIqJfjLg2_b7T11UbRm0Llf_IPBU5rU5tmlnBEdRD-TRGoz2WfKdbIGhXEZAdyyMEIBjsQ3ijyGUahaE?loadFrom=DocumentDeeplink&amp;ts=505.89" TargetMode="External" /><Relationship Id="rId26" Type="http://schemas.openxmlformats.org/officeDocument/2006/relationships/hyperlink" Target="https://www.rev.com/transcript-editor/shared/ZD4pSegWtYtYwKU2bQmqem_natwDSZtNh8AK4mNqAK1e_4kLkh1m7niJOfUlB4R-xjIkV08iEqGSMdEAzZwzlIUFQYc?loadFrom=DocumentDeeplink&amp;ts=508.83" TargetMode="External" /><Relationship Id="rId27" Type="http://schemas.openxmlformats.org/officeDocument/2006/relationships/hyperlink" Target="https://www.rev.com/transcript-editor/shared/Gc1cTIpn5jKcZHIVlvcQJCGJPss_MYrsmgGUDBjjbwOuDB7BKcXUT0pPmOmHvywXGGuV9R8TpberIN3RSgZLI61n4ko?loadFrom=DocumentDeeplink&amp;ts=508.98" TargetMode="External" /><Relationship Id="rId28" Type="http://schemas.openxmlformats.org/officeDocument/2006/relationships/hyperlink" Target="https://www.rev.com/transcript-editor/shared/jMQAxPqnLKVwgAX3-hHzXigCat-OzcN-zWM7RyIn-uERv7oHitGGQ-mdBe6Zw9inzLYkjYsKAtuEzpsphUXrnsAHXgI?loadFrom=DocumentDeeplink&amp;ts=522.96" TargetMode="External" /><Relationship Id="rId29" Type="http://schemas.openxmlformats.org/officeDocument/2006/relationships/hyperlink" Target="https://www.rev.com/transcript-editor/shared/Lhb0TmZQ3qggl0IVS9v0ogCrs6Upw74eipk7w9flMi6CqQHd0305hk38Tg4_kAv4YaHQ_j2wf_GyrMSUTsCQRYUl2cg?loadFrom=DocumentDeeplink&amp;ts=569.8499999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UVdyDJFhuDzq_ZxCdCONPI2To_kFAXbrmTS4fwe9KpC1akjyj05OSC6SpLomfc6y_ATSjVCJZHYhA5IMeucRISn1mls?loadFrom=DocumentDeeplink&amp;ts=41630.1799999" TargetMode="External" /><Relationship Id="rId31" Type="http://schemas.openxmlformats.org/officeDocument/2006/relationships/header" Target="header1.xml" /><Relationship Id="rId32" Type="http://schemas.openxmlformats.org/officeDocument/2006/relationships/footer" Target="footer1.xml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hyperlink" Target="https://www.rev.com/transcript-editor/shared/hVQtYA95sSTA_YrrEAFB-t_j_G2DxKWCcRj-OJZZnvyhHg74HRft9JIwRave0ybF1G_OMqqFg0utjytb83Sb1q4rKuE?loadFrom=DocumentDeeplink&amp;ts=0.06" TargetMode="External" /><Relationship Id="rId5" Type="http://schemas.openxmlformats.org/officeDocument/2006/relationships/hyperlink" Target="https://www.rev.com/transcript-editor/shared/DDPqXPVP6OBTVz614g_Jdg96EWzuqjvOJffNoZ8c9NqhPUksXpY9vjKMVuLEHYh1PZ5ywYR3f27RpmYKCFeha0oxRD0?loadFrom=DocumentDeeplink&amp;ts=5.1" TargetMode="External" /><Relationship Id="rId6" Type="http://schemas.openxmlformats.org/officeDocument/2006/relationships/hyperlink" Target="https://www.rev.com/transcript-editor/shared/fmj_JzQcKTMWERbxWy7pgNs9Nf_W93RSUBP0RlIeqzvbeNIIkn1sD01TT9toAmrHIO9kO5F50zcFwyVBwvzVlvD9vRk?loadFrom=DocumentDeeplink&amp;ts=7.47" TargetMode="External" /><Relationship Id="rId7" Type="http://schemas.openxmlformats.org/officeDocument/2006/relationships/hyperlink" Target="https://www.rev.com/transcript-editor/shared/e6UChm3ZQwty5xRhSsalWaEzurd7dFy_RbJNeOzvk-SNRSuBhqI4WKhqWqRPm3bJlLXejquEEBMj5XLzQYcCYNUGVyQ?loadFrom=DocumentDeeplink&amp;ts=15.93" TargetMode="External" /><Relationship Id="rId8" Type="http://schemas.openxmlformats.org/officeDocument/2006/relationships/hyperlink" Target="https://www.rev.com/transcript-editor/shared/0gvnOE6nHPsXdOJEaxxw_KT8TTsfaju2mVwuyExjO7UlIFIqfIMwM7ViJjxySteqX760H5OUmcDwoMXqH_aKeHP02xI?loadFrom=DocumentDeeplink&amp;ts=18.84" TargetMode="External" /><Relationship Id="rId9" Type="http://schemas.openxmlformats.org/officeDocument/2006/relationships/hyperlink" Target="https://www.rev.com/transcript-editor/shared/9ok_Kc06HO91YedAuuTq9nN_vXG8n1zFoZpIs-3fOygPdGlJPR9Y5EYi_Ng7mDuDhIexrAVj1tCBQ7QUzG6zsnoLYXY?loadFrom=DocumentDeeplink&amp;ts=72.18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iNj591zGO41uksrofKOrDbhK-EkafBJMINGbfZXHK4PNDIKVabSiSbIDOmK2can7GCDh8umq99ID0bLwaLmePiQTNzY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